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FD9B" w14:textId="2A19CD6F" w:rsidR="00D56C4A" w:rsidRPr="00D56C4A" w:rsidRDefault="00D56C4A" w:rsidP="00D56C4A">
      <w:pPr>
        <w:rPr>
          <w:rFonts w:ascii="GT Walsheim Rg" w:hAnsi="GT Walsheim Rg"/>
          <w:b/>
          <w:sz w:val="28"/>
          <w:szCs w:val="28"/>
          <w:lang w:val="en-AU"/>
        </w:rPr>
      </w:pPr>
      <w:bookmarkStart w:id="0" w:name="_6zwu4s661ye8" w:colFirst="0" w:colLast="0"/>
      <w:bookmarkEnd w:id="0"/>
      <w:r w:rsidRPr="00D56C4A">
        <w:rPr>
          <w:rFonts w:ascii="GT Walsheim Rg" w:hAnsi="GT Walsheim Rg"/>
          <w:b/>
          <w:sz w:val="28"/>
          <w:szCs w:val="28"/>
          <w:lang w:val="en-AU"/>
        </w:rPr>
        <w:t xml:space="preserve">Margaret Olley Art Trust Collection </w:t>
      </w:r>
      <w:r w:rsidR="00AC58DF">
        <w:rPr>
          <w:rFonts w:ascii="GT Walsheim Rg" w:hAnsi="GT Walsheim Rg"/>
          <w:b/>
          <w:sz w:val="28"/>
          <w:szCs w:val="28"/>
          <w:lang w:val="en-AU"/>
        </w:rPr>
        <w:t xml:space="preserve">Study </w:t>
      </w:r>
      <w:r w:rsidRPr="00D56C4A">
        <w:rPr>
          <w:rFonts w:ascii="GT Walsheim Rg" w:hAnsi="GT Walsheim Rg"/>
          <w:b/>
          <w:sz w:val="28"/>
          <w:szCs w:val="28"/>
          <w:lang w:val="en-AU"/>
        </w:rPr>
        <w:t>Room Residency</w:t>
      </w:r>
    </w:p>
    <w:p w14:paraId="78FEAEB0" w14:textId="77777777" w:rsidR="00D56C4A" w:rsidRPr="00D56C4A" w:rsidRDefault="00D56C4A" w:rsidP="00D56C4A">
      <w:pPr>
        <w:rPr>
          <w:rFonts w:ascii="GT Walsheim Rg" w:hAnsi="GT Walsheim Rg"/>
          <w:b/>
          <w:sz w:val="28"/>
          <w:szCs w:val="28"/>
          <w:lang w:val="en-AU"/>
        </w:rPr>
      </w:pPr>
      <w:r w:rsidRPr="00D56C4A">
        <w:rPr>
          <w:rFonts w:ascii="GT Walsheim Rg" w:hAnsi="GT Walsheim Rg"/>
          <w:b/>
          <w:sz w:val="28"/>
          <w:szCs w:val="28"/>
          <w:lang w:val="en-AU"/>
        </w:rPr>
        <w:t>Artist in Residence Written Reflection</w:t>
      </w:r>
    </w:p>
    <w:p w14:paraId="6924D2FA" w14:textId="3ED9AEC7" w:rsidR="00D56C4A" w:rsidRPr="00D56C4A" w:rsidRDefault="00D56C4A" w:rsidP="00D56C4A">
      <w:pPr>
        <w:rPr>
          <w:rFonts w:ascii="GT Walsheim Rg" w:hAnsi="GT Walsheim Rg"/>
          <w:sz w:val="28"/>
          <w:szCs w:val="28"/>
          <w:lang w:val="en-AU"/>
        </w:rPr>
      </w:pPr>
      <w:r>
        <w:rPr>
          <w:rFonts w:ascii="GT Walsheim Rg" w:hAnsi="GT Walsheim Rg"/>
          <w:sz w:val="28"/>
          <w:szCs w:val="28"/>
          <w:lang w:val="en-AU"/>
        </w:rPr>
        <w:t xml:space="preserve">Jodie van de Wetering, </w:t>
      </w:r>
      <w:r w:rsidRPr="00D56C4A">
        <w:rPr>
          <w:rFonts w:ascii="GT Walsheim Rg" w:hAnsi="GT Walsheim Rg"/>
          <w:sz w:val="28"/>
          <w:szCs w:val="28"/>
          <w:lang w:val="en-AU"/>
        </w:rPr>
        <w:t>2024</w:t>
      </w:r>
    </w:p>
    <w:p w14:paraId="00000001" w14:textId="42884CFA" w:rsidR="00DF3D10" w:rsidRPr="00D56C4A" w:rsidRDefault="00D56C4A">
      <w:pPr>
        <w:pStyle w:val="Heading1"/>
        <w:rPr>
          <w:rFonts w:ascii="GT Walsheim Rg" w:hAnsi="GT Walsheim Rg"/>
        </w:rPr>
      </w:pPr>
      <w:r w:rsidRPr="00D56C4A">
        <w:rPr>
          <w:rFonts w:ascii="GT Walsheim Rg" w:hAnsi="GT Walsheim Rg"/>
        </w:rPr>
        <w:softHyphen/>
      </w:r>
      <w:r w:rsidRPr="00D56C4A">
        <w:rPr>
          <w:rFonts w:ascii="GT Walsheim Rg" w:hAnsi="GT Walsheim Rg"/>
        </w:rPr>
        <w:softHyphen/>
      </w:r>
      <w:r w:rsidRPr="00D56C4A">
        <w:rPr>
          <w:rFonts w:ascii="GT Walsheim Rg" w:hAnsi="GT Walsheim Rg"/>
        </w:rPr>
        <w:softHyphen/>
      </w:r>
      <w:r w:rsidR="003D1B65" w:rsidRPr="00D56C4A">
        <w:rPr>
          <w:rFonts w:ascii="GT Walsheim Rg" w:hAnsi="GT Walsheim Rg"/>
        </w:rPr>
        <w:t>No ask, no get</w:t>
      </w:r>
    </w:p>
    <w:p w14:paraId="00000002" w14:textId="77777777" w:rsidR="00DF3D10" w:rsidRPr="00D56C4A" w:rsidRDefault="00DF3D10">
      <w:pPr>
        <w:rPr>
          <w:rFonts w:ascii="GT Walsheim Rg" w:hAnsi="GT Walsheim Rg"/>
        </w:rPr>
      </w:pPr>
    </w:p>
    <w:p w14:paraId="00000003" w14:textId="77777777" w:rsidR="00DF3D10" w:rsidRPr="00D56C4A" w:rsidRDefault="003D1B65">
      <w:pPr>
        <w:rPr>
          <w:rFonts w:ascii="GT Walsheim Rg" w:hAnsi="GT Walsheim Rg"/>
          <w:i/>
        </w:rPr>
      </w:pPr>
      <w:r w:rsidRPr="00D56C4A">
        <w:rPr>
          <w:rFonts w:ascii="GT Walsheim Rg" w:hAnsi="GT Walsheim Rg"/>
          <w:i/>
        </w:rPr>
        <w:t>Advice for humble colleagues</w:t>
      </w:r>
    </w:p>
    <w:p w14:paraId="00000004" w14:textId="77777777" w:rsidR="00DF3D10" w:rsidRPr="00D56C4A" w:rsidRDefault="00DF3D10">
      <w:pPr>
        <w:rPr>
          <w:rFonts w:ascii="GT Walsheim Rg" w:hAnsi="GT Walsheim Rg"/>
        </w:rPr>
      </w:pPr>
    </w:p>
    <w:p w14:paraId="00000005" w14:textId="77777777" w:rsidR="00DF3D10" w:rsidRPr="00D56C4A" w:rsidRDefault="003D1B65">
      <w:pPr>
        <w:rPr>
          <w:rFonts w:ascii="GT Walsheim Rg" w:hAnsi="GT Walsheim Rg"/>
        </w:rPr>
      </w:pPr>
      <w:r w:rsidRPr="00D56C4A">
        <w:rPr>
          <w:rFonts w:ascii="GT Walsheim Rg" w:hAnsi="GT Walsheim Rg"/>
        </w:rPr>
        <w:t xml:space="preserve">You have a </w:t>
      </w:r>
      <w:proofErr w:type="gramStart"/>
      <w:r w:rsidRPr="00D56C4A">
        <w:rPr>
          <w:rFonts w:ascii="GT Walsheim Rg" w:hAnsi="GT Walsheim Rg"/>
        </w:rPr>
        <w:t>ditto</w:t>
      </w:r>
      <w:proofErr w:type="gramEnd"/>
    </w:p>
    <w:p w14:paraId="00000006" w14:textId="77777777" w:rsidR="00DF3D10" w:rsidRPr="00D56C4A" w:rsidRDefault="003D1B65">
      <w:pPr>
        <w:rPr>
          <w:rFonts w:ascii="GT Walsheim Rg" w:hAnsi="GT Walsheim Rg"/>
        </w:rPr>
      </w:pPr>
      <w:r w:rsidRPr="00D56C4A">
        <w:rPr>
          <w:rFonts w:ascii="GT Walsheim Rg" w:hAnsi="GT Walsheim Rg"/>
        </w:rPr>
        <w:t>A parallel self</w:t>
      </w:r>
    </w:p>
    <w:p w14:paraId="00000007" w14:textId="77777777" w:rsidR="00DF3D10" w:rsidRPr="00D56C4A" w:rsidRDefault="003D1B65">
      <w:pPr>
        <w:rPr>
          <w:rFonts w:ascii="GT Walsheim Rg" w:hAnsi="GT Walsheim Rg"/>
        </w:rPr>
      </w:pPr>
      <w:r w:rsidRPr="00D56C4A">
        <w:rPr>
          <w:rFonts w:ascii="GT Walsheim Rg" w:hAnsi="GT Walsheim Rg"/>
        </w:rPr>
        <w:t xml:space="preserve">Call them an evil twin if it </w:t>
      </w:r>
      <w:proofErr w:type="gramStart"/>
      <w:r w:rsidRPr="00D56C4A">
        <w:rPr>
          <w:rFonts w:ascii="GT Walsheim Rg" w:hAnsi="GT Walsheim Rg"/>
        </w:rPr>
        <w:t>helps</w:t>
      </w:r>
      <w:proofErr w:type="gramEnd"/>
    </w:p>
    <w:p w14:paraId="00000008" w14:textId="77777777" w:rsidR="00DF3D10" w:rsidRPr="00D56C4A" w:rsidRDefault="00DF3D10">
      <w:pPr>
        <w:rPr>
          <w:rFonts w:ascii="GT Walsheim Rg" w:hAnsi="GT Walsheim Rg"/>
        </w:rPr>
      </w:pPr>
    </w:p>
    <w:p w14:paraId="00000009" w14:textId="77777777" w:rsidR="00DF3D10" w:rsidRPr="00D56C4A" w:rsidRDefault="003D1B65">
      <w:pPr>
        <w:rPr>
          <w:rFonts w:ascii="GT Walsheim Rg" w:hAnsi="GT Walsheim Rg"/>
        </w:rPr>
      </w:pPr>
      <w:r w:rsidRPr="00D56C4A">
        <w:rPr>
          <w:rFonts w:ascii="GT Walsheim Rg" w:hAnsi="GT Walsheim Rg"/>
        </w:rPr>
        <w:t>They’re not evil, they’re just not you.</w:t>
      </w:r>
    </w:p>
    <w:p w14:paraId="0000000A" w14:textId="77777777" w:rsidR="00DF3D10" w:rsidRPr="00D56C4A" w:rsidRDefault="003D1B65">
      <w:pPr>
        <w:rPr>
          <w:rFonts w:ascii="GT Walsheim Rg" w:hAnsi="GT Walsheim Rg"/>
        </w:rPr>
      </w:pPr>
      <w:r w:rsidRPr="00D56C4A">
        <w:rPr>
          <w:rFonts w:ascii="GT Walsheim Rg" w:hAnsi="GT Walsheim Rg"/>
        </w:rPr>
        <w:t xml:space="preserve">And they rate </w:t>
      </w:r>
      <w:proofErr w:type="gramStart"/>
      <w:r w:rsidRPr="00D56C4A">
        <w:rPr>
          <w:rFonts w:ascii="GT Walsheim Rg" w:hAnsi="GT Walsheim Rg"/>
        </w:rPr>
        <w:t>themself</w:t>
      </w:r>
      <w:proofErr w:type="gramEnd"/>
    </w:p>
    <w:p w14:paraId="0000000B" w14:textId="77777777" w:rsidR="00DF3D10" w:rsidRPr="00D56C4A" w:rsidRDefault="003D1B65">
      <w:pPr>
        <w:rPr>
          <w:rFonts w:ascii="GT Walsheim Rg" w:hAnsi="GT Walsheim Rg"/>
        </w:rPr>
      </w:pPr>
      <w:r w:rsidRPr="00D56C4A">
        <w:rPr>
          <w:rFonts w:ascii="GT Walsheim Rg" w:hAnsi="GT Walsheim Rg"/>
        </w:rPr>
        <w:t xml:space="preserve">As much as you hate </w:t>
      </w:r>
      <w:proofErr w:type="gramStart"/>
      <w:r w:rsidRPr="00D56C4A">
        <w:rPr>
          <w:rFonts w:ascii="GT Walsheim Rg" w:hAnsi="GT Walsheim Rg"/>
        </w:rPr>
        <w:t>yourself</w:t>
      </w:r>
      <w:proofErr w:type="gramEnd"/>
    </w:p>
    <w:p w14:paraId="0000000C" w14:textId="77777777" w:rsidR="00DF3D10" w:rsidRPr="00D56C4A" w:rsidRDefault="00DF3D10">
      <w:pPr>
        <w:rPr>
          <w:rFonts w:ascii="GT Walsheim Rg" w:hAnsi="GT Walsheim Rg"/>
        </w:rPr>
      </w:pPr>
    </w:p>
    <w:p w14:paraId="0000000D" w14:textId="77777777" w:rsidR="00DF3D10" w:rsidRPr="00D56C4A" w:rsidRDefault="003D1B65">
      <w:pPr>
        <w:rPr>
          <w:rFonts w:ascii="GT Walsheim Rg" w:hAnsi="GT Walsheim Rg"/>
        </w:rPr>
      </w:pPr>
      <w:r w:rsidRPr="00D56C4A">
        <w:rPr>
          <w:rFonts w:ascii="GT Walsheim Rg" w:hAnsi="GT Walsheim Rg"/>
        </w:rPr>
        <w:t xml:space="preserve">And all the things you can’t bring yourself to ask </w:t>
      </w:r>
      <w:proofErr w:type="gramStart"/>
      <w:r w:rsidRPr="00D56C4A">
        <w:rPr>
          <w:rFonts w:ascii="GT Walsheim Rg" w:hAnsi="GT Walsheim Rg"/>
        </w:rPr>
        <w:t>for</w:t>
      </w:r>
      <w:proofErr w:type="gramEnd"/>
    </w:p>
    <w:p w14:paraId="0000000E" w14:textId="77777777" w:rsidR="00DF3D10" w:rsidRPr="00D56C4A" w:rsidRDefault="003D1B65">
      <w:pPr>
        <w:rPr>
          <w:rFonts w:ascii="GT Walsheim Rg" w:hAnsi="GT Walsheim Rg"/>
        </w:rPr>
      </w:pPr>
      <w:r w:rsidRPr="00D56C4A">
        <w:rPr>
          <w:rFonts w:ascii="GT Walsheim Rg" w:hAnsi="GT Walsheim Rg"/>
        </w:rPr>
        <w:t xml:space="preserve">They openly </w:t>
      </w:r>
      <w:proofErr w:type="gramStart"/>
      <w:r w:rsidRPr="00D56C4A">
        <w:rPr>
          <w:rFonts w:ascii="GT Walsheim Rg" w:hAnsi="GT Walsheim Rg"/>
        </w:rPr>
        <w:t>enjoy</w:t>
      </w:r>
      <w:proofErr w:type="gramEnd"/>
    </w:p>
    <w:p w14:paraId="0000000F" w14:textId="77777777" w:rsidR="00DF3D10" w:rsidRPr="00D56C4A" w:rsidRDefault="00DF3D10">
      <w:pPr>
        <w:rPr>
          <w:rFonts w:ascii="GT Walsheim Rg" w:hAnsi="GT Walsheim Rg"/>
        </w:rPr>
      </w:pPr>
    </w:p>
    <w:p w14:paraId="00000010" w14:textId="77777777" w:rsidR="00DF3D10" w:rsidRPr="00D56C4A" w:rsidRDefault="003D1B65">
      <w:pPr>
        <w:rPr>
          <w:rFonts w:ascii="GT Walsheim Rg" w:hAnsi="GT Walsheim Rg"/>
        </w:rPr>
      </w:pPr>
      <w:r w:rsidRPr="00D56C4A">
        <w:rPr>
          <w:rFonts w:ascii="GT Walsheim Rg" w:hAnsi="GT Walsheim Rg"/>
        </w:rPr>
        <w:t>While you tell yourself you don’t have that kind of talent</w:t>
      </w:r>
    </w:p>
    <w:p w14:paraId="00000011" w14:textId="77777777" w:rsidR="00DF3D10" w:rsidRPr="00D56C4A" w:rsidRDefault="003D1B65">
      <w:pPr>
        <w:rPr>
          <w:rFonts w:ascii="GT Walsheim Rg" w:hAnsi="GT Walsheim Rg"/>
        </w:rPr>
      </w:pPr>
      <w:r w:rsidRPr="00D56C4A">
        <w:rPr>
          <w:rFonts w:ascii="GT Walsheim Rg" w:hAnsi="GT Walsheim Rg"/>
        </w:rPr>
        <w:t>That education</w:t>
      </w:r>
    </w:p>
    <w:p w14:paraId="00000012" w14:textId="77777777" w:rsidR="00DF3D10" w:rsidRPr="00D56C4A" w:rsidRDefault="003D1B65">
      <w:pPr>
        <w:rPr>
          <w:rFonts w:ascii="GT Walsheim Rg" w:hAnsi="GT Walsheim Rg"/>
        </w:rPr>
      </w:pPr>
      <w:r w:rsidRPr="00D56C4A">
        <w:rPr>
          <w:rFonts w:ascii="GT Walsheim Rg" w:hAnsi="GT Walsheim Rg"/>
        </w:rPr>
        <w:t>That experience</w:t>
      </w:r>
    </w:p>
    <w:p w14:paraId="00000013" w14:textId="77777777" w:rsidR="00DF3D10" w:rsidRPr="00D56C4A" w:rsidRDefault="003D1B65">
      <w:pPr>
        <w:rPr>
          <w:rFonts w:ascii="GT Walsheim Rg" w:hAnsi="GT Walsheim Rg"/>
        </w:rPr>
      </w:pPr>
      <w:r w:rsidRPr="00D56C4A">
        <w:rPr>
          <w:rFonts w:ascii="GT Walsheim Rg" w:hAnsi="GT Walsheim Rg"/>
        </w:rPr>
        <w:t>That connection</w:t>
      </w:r>
    </w:p>
    <w:p w14:paraId="00000014" w14:textId="77777777" w:rsidR="00DF3D10" w:rsidRPr="00D56C4A" w:rsidRDefault="003D1B65">
      <w:pPr>
        <w:rPr>
          <w:rFonts w:ascii="GT Walsheim Rg" w:hAnsi="GT Walsheim Rg"/>
        </w:rPr>
      </w:pPr>
      <w:r w:rsidRPr="00D56C4A">
        <w:rPr>
          <w:rFonts w:ascii="GT Walsheim Rg" w:hAnsi="GT Walsheim Rg"/>
        </w:rPr>
        <w:t>You’re just not all that...</w:t>
      </w:r>
    </w:p>
    <w:p w14:paraId="00000015" w14:textId="77777777" w:rsidR="00DF3D10" w:rsidRPr="00D56C4A" w:rsidRDefault="00DF3D10">
      <w:pPr>
        <w:rPr>
          <w:rFonts w:ascii="GT Walsheim Rg" w:hAnsi="GT Walsheim Rg"/>
        </w:rPr>
      </w:pPr>
    </w:p>
    <w:p w14:paraId="00000016" w14:textId="77777777" w:rsidR="00DF3D10" w:rsidRPr="00D56C4A" w:rsidRDefault="003D1B65">
      <w:pPr>
        <w:rPr>
          <w:rFonts w:ascii="GT Walsheim Rg" w:hAnsi="GT Walsheim Rg"/>
        </w:rPr>
      </w:pPr>
      <w:r w:rsidRPr="00D56C4A">
        <w:rPr>
          <w:rFonts w:ascii="GT Walsheim Rg" w:hAnsi="GT Walsheim Rg"/>
        </w:rPr>
        <w:t xml:space="preserve">They’re asking for the </w:t>
      </w:r>
      <w:proofErr w:type="gramStart"/>
      <w:r w:rsidRPr="00D56C4A">
        <w:rPr>
          <w:rFonts w:ascii="GT Walsheim Rg" w:hAnsi="GT Walsheim Rg"/>
        </w:rPr>
        <w:t>grant</w:t>
      </w:r>
      <w:proofErr w:type="gramEnd"/>
    </w:p>
    <w:p w14:paraId="00000017" w14:textId="77777777" w:rsidR="00DF3D10" w:rsidRPr="00D56C4A" w:rsidRDefault="003D1B65">
      <w:pPr>
        <w:rPr>
          <w:rFonts w:ascii="GT Walsheim Rg" w:hAnsi="GT Walsheim Rg"/>
        </w:rPr>
      </w:pPr>
      <w:r w:rsidRPr="00D56C4A">
        <w:rPr>
          <w:rFonts w:ascii="GT Walsheim Rg" w:hAnsi="GT Walsheim Rg"/>
        </w:rPr>
        <w:t>Applying for the residency</w:t>
      </w:r>
    </w:p>
    <w:p w14:paraId="00000018" w14:textId="77777777" w:rsidR="00DF3D10" w:rsidRPr="00D56C4A" w:rsidRDefault="003D1B65">
      <w:pPr>
        <w:rPr>
          <w:rFonts w:ascii="GT Walsheim Rg" w:hAnsi="GT Walsheim Rg"/>
        </w:rPr>
      </w:pPr>
      <w:r w:rsidRPr="00D56C4A">
        <w:rPr>
          <w:rFonts w:ascii="GT Walsheim Rg" w:hAnsi="GT Walsheim Rg"/>
        </w:rPr>
        <w:t>Entering the competition</w:t>
      </w:r>
    </w:p>
    <w:p w14:paraId="00000019" w14:textId="77777777" w:rsidR="00DF3D10" w:rsidRPr="00D56C4A" w:rsidRDefault="003D1B65">
      <w:pPr>
        <w:rPr>
          <w:rFonts w:ascii="GT Walsheim Rg" w:hAnsi="GT Walsheim Rg"/>
        </w:rPr>
      </w:pPr>
      <w:r w:rsidRPr="00D56C4A">
        <w:rPr>
          <w:rFonts w:ascii="GT Walsheim Rg" w:hAnsi="GT Walsheim Rg"/>
        </w:rPr>
        <w:t>Approaching the mentor</w:t>
      </w:r>
    </w:p>
    <w:p w14:paraId="0000001A" w14:textId="77777777" w:rsidR="00DF3D10" w:rsidRPr="00D56C4A" w:rsidRDefault="003D1B65">
      <w:pPr>
        <w:rPr>
          <w:rFonts w:ascii="GT Walsheim Rg" w:hAnsi="GT Walsheim Rg"/>
        </w:rPr>
      </w:pPr>
      <w:r w:rsidRPr="00D56C4A">
        <w:rPr>
          <w:rFonts w:ascii="GT Walsheim Rg" w:hAnsi="GT Walsheim Rg"/>
        </w:rPr>
        <w:t>Expressing their interest</w:t>
      </w:r>
    </w:p>
    <w:p w14:paraId="0000001B" w14:textId="77777777" w:rsidR="00DF3D10" w:rsidRPr="00D56C4A" w:rsidRDefault="003D1B65">
      <w:pPr>
        <w:rPr>
          <w:rFonts w:ascii="GT Walsheim Rg" w:hAnsi="GT Walsheim Rg"/>
        </w:rPr>
      </w:pPr>
      <w:r w:rsidRPr="00D56C4A">
        <w:rPr>
          <w:rFonts w:ascii="GT Walsheim Rg" w:hAnsi="GT Walsheim Rg"/>
        </w:rPr>
        <w:t>Submitting the tender</w:t>
      </w:r>
    </w:p>
    <w:p w14:paraId="0000001C" w14:textId="77777777" w:rsidR="00DF3D10" w:rsidRPr="00D56C4A" w:rsidRDefault="003D1B65">
      <w:pPr>
        <w:rPr>
          <w:rFonts w:ascii="GT Walsheim Rg" w:hAnsi="GT Walsheim Rg"/>
        </w:rPr>
      </w:pPr>
      <w:r w:rsidRPr="00D56C4A">
        <w:rPr>
          <w:rFonts w:ascii="GT Walsheim Rg" w:hAnsi="GT Walsheim Rg"/>
        </w:rPr>
        <w:t>Grabbing the opportunity</w:t>
      </w:r>
    </w:p>
    <w:p w14:paraId="0000001D" w14:textId="77777777" w:rsidR="00DF3D10" w:rsidRPr="00D56C4A" w:rsidRDefault="003D1B65">
      <w:pPr>
        <w:rPr>
          <w:rFonts w:ascii="GT Walsheim Rg" w:hAnsi="GT Walsheim Rg"/>
        </w:rPr>
      </w:pPr>
      <w:r w:rsidRPr="00D56C4A">
        <w:rPr>
          <w:rFonts w:ascii="GT Walsheim Rg" w:hAnsi="GT Walsheim Rg"/>
        </w:rPr>
        <w:t>And sucking it down raw like a fresh oyster squirming in the shell</w:t>
      </w:r>
    </w:p>
    <w:p w14:paraId="0000001E" w14:textId="77777777" w:rsidR="00DF3D10" w:rsidRPr="00D56C4A" w:rsidRDefault="00DF3D10">
      <w:pPr>
        <w:rPr>
          <w:rFonts w:ascii="GT Walsheim Rg" w:hAnsi="GT Walsheim Rg"/>
        </w:rPr>
      </w:pPr>
    </w:p>
    <w:p w14:paraId="0000001F" w14:textId="77777777" w:rsidR="00DF3D10" w:rsidRPr="00D56C4A" w:rsidRDefault="003D1B65">
      <w:pPr>
        <w:rPr>
          <w:rFonts w:ascii="GT Walsheim Rg" w:hAnsi="GT Walsheim Rg"/>
        </w:rPr>
      </w:pPr>
      <w:r w:rsidRPr="00D56C4A">
        <w:rPr>
          <w:rFonts w:ascii="GT Walsheim Rg" w:hAnsi="GT Walsheim Rg"/>
        </w:rPr>
        <w:t xml:space="preserve">That’s why they’re getting </w:t>
      </w:r>
      <w:proofErr w:type="gramStart"/>
      <w:r w:rsidRPr="00D56C4A">
        <w:rPr>
          <w:rFonts w:ascii="GT Walsheim Rg" w:hAnsi="GT Walsheim Rg"/>
        </w:rPr>
        <w:t>ahead</w:t>
      </w:r>
      <w:proofErr w:type="gramEnd"/>
    </w:p>
    <w:p w14:paraId="00000020" w14:textId="77777777" w:rsidR="00DF3D10" w:rsidRPr="00D56C4A" w:rsidRDefault="003D1B65">
      <w:pPr>
        <w:rPr>
          <w:rFonts w:ascii="GT Walsheim Rg" w:hAnsi="GT Walsheim Rg"/>
        </w:rPr>
      </w:pPr>
      <w:r w:rsidRPr="00D56C4A">
        <w:rPr>
          <w:rFonts w:ascii="GT Walsheim Rg" w:hAnsi="GT Walsheim Rg"/>
        </w:rPr>
        <w:t>While you’re getting nowhere</w:t>
      </w:r>
    </w:p>
    <w:p w14:paraId="00000021" w14:textId="77777777" w:rsidR="00DF3D10" w:rsidRPr="00D56C4A" w:rsidRDefault="00DF3D10">
      <w:pPr>
        <w:rPr>
          <w:rFonts w:ascii="GT Walsheim Rg" w:hAnsi="GT Walsheim Rg"/>
        </w:rPr>
      </w:pPr>
    </w:p>
    <w:p w14:paraId="00000022" w14:textId="77777777" w:rsidR="00DF3D10" w:rsidRPr="00D56C4A" w:rsidRDefault="003D1B65">
      <w:pPr>
        <w:rPr>
          <w:rFonts w:ascii="GT Walsheim Rg" w:hAnsi="GT Walsheim Rg"/>
        </w:rPr>
      </w:pPr>
      <w:r w:rsidRPr="00D56C4A">
        <w:rPr>
          <w:rFonts w:ascii="GT Walsheim Rg" w:hAnsi="GT Walsheim Rg"/>
        </w:rPr>
        <w:t xml:space="preserve">Someone will get that </w:t>
      </w:r>
      <w:proofErr w:type="gramStart"/>
      <w:r w:rsidRPr="00D56C4A">
        <w:rPr>
          <w:rFonts w:ascii="GT Walsheim Rg" w:hAnsi="GT Walsheim Rg"/>
        </w:rPr>
        <w:t>chance</w:t>
      </w:r>
      <w:proofErr w:type="gramEnd"/>
    </w:p>
    <w:p w14:paraId="00000023" w14:textId="77777777" w:rsidR="00DF3D10" w:rsidRPr="00D56C4A" w:rsidRDefault="003D1B65">
      <w:pPr>
        <w:rPr>
          <w:rFonts w:ascii="GT Walsheim Rg" w:hAnsi="GT Walsheim Rg"/>
        </w:rPr>
      </w:pPr>
      <w:r w:rsidRPr="00D56C4A">
        <w:rPr>
          <w:rFonts w:ascii="GT Walsheim Rg" w:hAnsi="GT Walsheim Rg"/>
        </w:rPr>
        <w:t>If you don’t ask</w:t>
      </w:r>
    </w:p>
    <w:p w14:paraId="00000024" w14:textId="77777777" w:rsidR="00DF3D10" w:rsidRPr="00D56C4A" w:rsidRDefault="003D1B65">
      <w:pPr>
        <w:rPr>
          <w:rFonts w:ascii="GT Walsheim Rg" w:hAnsi="GT Walsheim Rg"/>
        </w:rPr>
      </w:pPr>
      <w:r w:rsidRPr="00D56C4A">
        <w:rPr>
          <w:rFonts w:ascii="GT Walsheim Rg" w:hAnsi="GT Walsheim Rg"/>
        </w:rPr>
        <w:t>Your ditto will</w:t>
      </w:r>
    </w:p>
    <w:p w14:paraId="00000025" w14:textId="77777777" w:rsidR="00DF3D10" w:rsidRPr="00D56C4A" w:rsidRDefault="003D1B65">
      <w:pPr>
        <w:rPr>
          <w:rFonts w:ascii="GT Walsheim Rg" w:hAnsi="GT Walsheim Rg"/>
        </w:rPr>
      </w:pPr>
      <w:r w:rsidRPr="00D56C4A">
        <w:rPr>
          <w:rFonts w:ascii="GT Walsheim Rg" w:hAnsi="GT Walsheim Rg"/>
        </w:rPr>
        <w:t xml:space="preserve">And they will get </w:t>
      </w:r>
      <w:proofErr w:type="gramStart"/>
      <w:r w:rsidRPr="00D56C4A">
        <w:rPr>
          <w:rFonts w:ascii="GT Walsheim Rg" w:hAnsi="GT Walsheim Rg"/>
        </w:rPr>
        <w:t>it</w:t>
      </w:r>
      <w:proofErr w:type="gramEnd"/>
    </w:p>
    <w:p w14:paraId="00000026" w14:textId="77777777" w:rsidR="00DF3D10" w:rsidRPr="00D56C4A" w:rsidRDefault="00DF3D10">
      <w:pPr>
        <w:rPr>
          <w:rFonts w:ascii="GT Walsheim Rg" w:hAnsi="GT Walsheim Rg"/>
        </w:rPr>
      </w:pPr>
    </w:p>
    <w:p w14:paraId="00000027" w14:textId="77777777" w:rsidR="00DF3D10" w:rsidRPr="00D56C4A" w:rsidRDefault="003D1B65">
      <w:pPr>
        <w:rPr>
          <w:rFonts w:ascii="GT Walsheim Rg" w:hAnsi="GT Walsheim Rg"/>
        </w:rPr>
      </w:pPr>
      <w:r w:rsidRPr="00D56C4A">
        <w:rPr>
          <w:rFonts w:ascii="GT Walsheim Rg" w:hAnsi="GT Walsheim Rg"/>
        </w:rPr>
        <w:t>The worst that can happen is “no”</w:t>
      </w:r>
    </w:p>
    <w:p w14:paraId="00000028" w14:textId="77777777" w:rsidR="00DF3D10" w:rsidRPr="00D56C4A" w:rsidRDefault="003D1B65">
      <w:pPr>
        <w:rPr>
          <w:rFonts w:ascii="GT Walsheim Rg" w:hAnsi="GT Walsheim Rg"/>
        </w:rPr>
      </w:pPr>
      <w:r w:rsidRPr="00D56C4A">
        <w:rPr>
          <w:rFonts w:ascii="GT Walsheim Rg" w:hAnsi="GT Walsheim Rg"/>
        </w:rPr>
        <w:t>And you’re no worse off than you started.</w:t>
      </w:r>
    </w:p>
    <w:p w14:paraId="00000029" w14:textId="77777777" w:rsidR="00DF3D10" w:rsidRPr="00D56C4A" w:rsidRDefault="00DF3D10">
      <w:pPr>
        <w:rPr>
          <w:rFonts w:ascii="GT Walsheim Rg" w:hAnsi="GT Walsheim Rg"/>
        </w:rPr>
      </w:pPr>
    </w:p>
    <w:p w14:paraId="0000002A" w14:textId="77777777" w:rsidR="00DF3D10" w:rsidRPr="00D56C4A" w:rsidRDefault="003D1B65">
      <w:pPr>
        <w:rPr>
          <w:rFonts w:ascii="GT Walsheim Rg" w:hAnsi="GT Walsheim Rg"/>
        </w:rPr>
      </w:pPr>
      <w:r w:rsidRPr="00D56C4A">
        <w:rPr>
          <w:rFonts w:ascii="GT Walsheim Rg" w:hAnsi="GT Walsheim Rg"/>
        </w:rPr>
        <w:t>For the love of all that matters</w:t>
      </w:r>
    </w:p>
    <w:p w14:paraId="0000002B" w14:textId="77777777" w:rsidR="00DF3D10" w:rsidRPr="00D56C4A" w:rsidRDefault="003D1B65">
      <w:pPr>
        <w:rPr>
          <w:rFonts w:ascii="GT Walsheim Rg" w:hAnsi="GT Walsheim Rg"/>
        </w:rPr>
      </w:pPr>
      <w:r w:rsidRPr="00D56C4A">
        <w:rPr>
          <w:rFonts w:ascii="GT Walsheim Rg" w:hAnsi="GT Walsheim Rg"/>
          <w:i/>
        </w:rPr>
        <w:t>Ask</w:t>
      </w:r>
      <w:r w:rsidRPr="00D56C4A">
        <w:rPr>
          <w:rFonts w:ascii="GT Walsheim Rg" w:hAnsi="GT Walsheim Rg"/>
        </w:rPr>
        <w:t>.</w:t>
      </w:r>
    </w:p>
    <w:p w14:paraId="0000002C" w14:textId="77777777" w:rsidR="00DF3D10" w:rsidRPr="00D56C4A" w:rsidRDefault="00DF3D10">
      <w:pPr>
        <w:rPr>
          <w:rFonts w:ascii="GT Walsheim Rg" w:hAnsi="GT Walsheim Rg"/>
        </w:rPr>
      </w:pPr>
    </w:p>
    <w:p w14:paraId="0000002D" w14:textId="77777777" w:rsidR="00DF3D10" w:rsidRPr="00D56C4A" w:rsidRDefault="003D1B65">
      <w:pPr>
        <w:pStyle w:val="Heading1"/>
        <w:rPr>
          <w:rFonts w:ascii="GT Walsheim Rg" w:hAnsi="GT Walsheim Rg"/>
        </w:rPr>
      </w:pPr>
      <w:bookmarkStart w:id="1" w:name="_r9ygv9va5joj" w:colFirst="0" w:colLast="0"/>
      <w:bookmarkEnd w:id="1"/>
      <w:r w:rsidRPr="00D56C4A">
        <w:rPr>
          <w:rFonts w:ascii="GT Walsheim Rg" w:hAnsi="GT Walsheim Rg"/>
        </w:rPr>
        <w:t>Rex Pilbeam: Time Traveller</w:t>
      </w:r>
    </w:p>
    <w:p w14:paraId="0000002E" w14:textId="77777777" w:rsidR="00DF3D10" w:rsidRPr="00D56C4A" w:rsidRDefault="00DF3D10">
      <w:pPr>
        <w:rPr>
          <w:rFonts w:ascii="GT Walsheim Rg" w:hAnsi="GT Walsheim Rg"/>
        </w:rPr>
      </w:pPr>
    </w:p>
    <w:p w14:paraId="0000002F" w14:textId="77777777" w:rsidR="00DF3D10" w:rsidRPr="00D56C4A" w:rsidRDefault="003D1B65">
      <w:pPr>
        <w:rPr>
          <w:rFonts w:ascii="GT Walsheim Rg" w:hAnsi="GT Walsheim Rg"/>
        </w:rPr>
      </w:pPr>
      <w:r w:rsidRPr="00D56C4A">
        <w:rPr>
          <w:rFonts w:ascii="GT Walsheim Rg" w:hAnsi="GT Walsheim Rg"/>
        </w:rPr>
        <w:t>If a dinosaur could see the future, could it grow feathers and fly?</w:t>
      </w:r>
    </w:p>
    <w:p w14:paraId="00000030" w14:textId="77777777" w:rsidR="00DF3D10" w:rsidRPr="00D56C4A" w:rsidRDefault="00DF3D10">
      <w:pPr>
        <w:rPr>
          <w:rFonts w:ascii="GT Walsheim Rg" w:hAnsi="GT Walsheim Rg"/>
        </w:rPr>
      </w:pPr>
    </w:p>
    <w:p w14:paraId="00000031" w14:textId="77777777" w:rsidR="00DF3D10" w:rsidRPr="00D56C4A" w:rsidRDefault="003D1B65">
      <w:pPr>
        <w:rPr>
          <w:rFonts w:ascii="GT Walsheim Rg" w:hAnsi="GT Walsheim Rg"/>
        </w:rPr>
      </w:pPr>
      <w:r w:rsidRPr="00D56C4A">
        <w:rPr>
          <w:rFonts w:ascii="GT Walsheim Rg" w:hAnsi="GT Walsheim Rg"/>
        </w:rPr>
        <w:t xml:space="preserve">We all deserve to be cancelled. We say and do problematic things, and even when we mean </w:t>
      </w:r>
      <w:proofErr w:type="gramStart"/>
      <w:r w:rsidRPr="00D56C4A">
        <w:rPr>
          <w:rFonts w:ascii="GT Walsheim Rg" w:hAnsi="GT Walsheim Rg"/>
        </w:rPr>
        <w:t>well</w:t>
      </w:r>
      <w:proofErr w:type="gramEnd"/>
      <w:r w:rsidRPr="00D56C4A">
        <w:rPr>
          <w:rFonts w:ascii="GT Walsheim Rg" w:hAnsi="GT Walsheim Rg"/>
        </w:rPr>
        <w:t xml:space="preserve"> we may hurt the people around us. At what point is a person beyond redemption, and when do we deserve space to grow, and the chance to do better when we know better?</w:t>
      </w:r>
    </w:p>
    <w:p w14:paraId="00000032" w14:textId="77777777" w:rsidR="00DF3D10" w:rsidRPr="00D56C4A" w:rsidRDefault="00DF3D10">
      <w:pPr>
        <w:rPr>
          <w:rFonts w:ascii="GT Walsheim Rg" w:hAnsi="GT Walsheim Rg"/>
        </w:rPr>
      </w:pPr>
    </w:p>
    <w:p w14:paraId="00000033" w14:textId="77777777" w:rsidR="00DF3D10" w:rsidRPr="00D56C4A" w:rsidRDefault="003D1B65">
      <w:pPr>
        <w:rPr>
          <w:rFonts w:ascii="GT Walsheim Rg" w:hAnsi="GT Walsheim Rg"/>
        </w:rPr>
      </w:pPr>
      <w:r w:rsidRPr="00D56C4A">
        <w:rPr>
          <w:rFonts w:ascii="GT Walsheim Rg" w:hAnsi="GT Walsheim Rg"/>
        </w:rPr>
        <w:t>As our understanding of the world and each other changes faster than ever before in human history, how important is it to extend grace to the people taking a while to catch up?</w:t>
      </w:r>
    </w:p>
    <w:p w14:paraId="00000034" w14:textId="77777777" w:rsidR="00DF3D10" w:rsidRPr="00D56C4A" w:rsidRDefault="00DF3D10">
      <w:pPr>
        <w:rPr>
          <w:rFonts w:ascii="GT Walsheim Rg" w:hAnsi="GT Walsheim Rg"/>
        </w:rPr>
      </w:pPr>
    </w:p>
    <w:p w14:paraId="00000035" w14:textId="77777777" w:rsidR="00DF3D10" w:rsidRPr="00D56C4A" w:rsidRDefault="003D1B65">
      <w:pPr>
        <w:rPr>
          <w:rFonts w:ascii="GT Walsheim Rg" w:hAnsi="GT Walsheim Rg"/>
        </w:rPr>
      </w:pPr>
      <w:r w:rsidRPr="00D56C4A">
        <w:rPr>
          <w:rFonts w:ascii="GT Walsheim Rg" w:hAnsi="GT Walsheim Rg"/>
        </w:rPr>
        <w:t xml:space="preserve">Which brings us to Rex Pilbeam, Mayor of Rockhampton from 1952 to 1982. During his record 30 years in </w:t>
      </w:r>
      <w:proofErr w:type="gramStart"/>
      <w:r w:rsidRPr="00D56C4A">
        <w:rPr>
          <w:rFonts w:ascii="GT Walsheim Rg" w:hAnsi="GT Walsheim Rg"/>
        </w:rPr>
        <w:t>office</w:t>
      </w:r>
      <w:proofErr w:type="gramEnd"/>
      <w:r w:rsidRPr="00D56C4A">
        <w:rPr>
          <w:rFonts w:ascii="GT Walsheim Rg" w:hAnsi="GT Walsheim Rg"/>
        </w:rPr>
        <w:t xml:space="preserve"> he dragged Rockhampton kicking and screaming into the 20th century, with paved roads, modern sewerage, a reliable water supply, infrastructure to support the community’s sporting and cultural life, and what is now one of the best art collections in regional Australia with an estimated value of $15 million dollars. </w:t>
      </w:r>
    </w:p>
    <w:p w14:paraId="00000036" w14:textId="77777777" w:rsidR="00DF3D10" w:rsidRPr="00D56C4A" w:rsidRDefault="00DF3D10">
      <w:pPr>
        <w:rPr>
          <w:rFonts w:ascii="GT Walsheim Rg" w:hAnsi="GT Walsheim Rg"/>
        </w:rPr>
      </w:pPr>
    </w:p>
    <w:p w14:paraId="00000037" w14:textId="77777777" w:rsidR="00DF3D10" w:rsidRPr="00D56C4A" w:rsidRDefault="003D1B65">
      <w:pPr>
        <w:rPr>
          <w:rFonts w:ascii="GT Walsheim Rg" w:hAnsi="GT Walsheim Rg"/>
        </w:rPr>
      </w:pPr>
      <w:r w:rsidRPr="00D56C4A">
        <w:rPr>
          <w:rFonts w:ascii="GT Walsheim Rg" w:hAnsi="GT Walsheim Rg"/>
        </w:rPr>
        <w:t>But some of Pilbeam’s actions reflect his roots in a bygone age. Until the late 1970s married women could not work for the Council he ran, and he courted scandal and controversy throughout his career.</w:t>
      </w:r>
    </w:p>
    <w:p w14:paraId="00000038" w14:textId="77777777" w:rsidR="00DF3D10" w:rsidRPr="00D56C4A" w:rsidRDefault="00DF3D10">
      <w:pPr>
        <w:rPr>
          <w:rFonts w:ascii="GT Walsheim Rg" w:hAnsi="GT Walsheim Rg"/>
        </w:rPr>
      </w:pPr>
    </w:p>
    <w:p w14:paraId="00000039" w14:textId="77777777" w:rsidR="00DF3D10" w:rsidRPr="00D56C4A" w:rsidRDefault="003D1B65">
      <w:pPr>
        <w:rPr>
          <w:rFonts w:ascii="GT Walsheim Rg" w:hAnsi="GT Walsheim Rg"/>
        </w:rPr>
      </w:pPr>
      <w:r w:rsidRPr="00D56C4A">
        <w:rPr>
          <w:rFonts w:ascii="GT Walsheim Rg" w:hAnsi="GT Walsheim Rg"/>
          <w:i/>
        </w:rPr>
        <w:t>Rex Pilbeam: Time Traveller</w:t>
      </w:r>
      <w:r w:rsidRPr="00D56C4A">
        <w:rPr>
          <w:rFonts w:ascii="GT Walsheim Rg" w:hAnsi="GT Walsheim Rg"/>
        </w:rPr>
        <w:t xml:space="preserve"> is a new play blending historical fact with speculative fiction, examining how our worldview fuels our actions and how that can change when we discover new ideas. It takes Pilbeam for a wild romp through time from his heyday as Mayor to the present day and into a dystopian future where he may be the key to saving his precious city of Rockhampton from impending disaster.</w:t>
      </w:r>
    </w:p>
    <w:p w14:paraId="0000003A" w14:textId="77777777" w:rsidR="00DF3D10" w:rsidRPr="00D56C4A" w:rsidRDefault="00DF3D10">
      <w:pPr>
        <w:rPr>
          <w:rFonts w:ascii="GT Walsheim Rg" w:hAnsi="GT Walsheim Rg"/>
        </w:rPr>
      </w:pPr>
    </w:p>
    <w:p w14:paraId="0000003B" w14:textId="77777777" w:rsidR="00DF3D10" w:rsidRPr="00D56C4A" w:rsidRDefault="003D1B65">
      <w:pPr>
        <w:rPr>
          <w:rFonts w:ascii="GT Walsheim Rg" w:hAnsi="GT Walsheim Rg"/>
        </w:rPr>
      </w:pPr>
      <w:r w:rsidRPr="00D56C4A">
        <w:rPr>
          <w:rFonts w:ascii="GT Walsheim Rg" w:hAnsi="GT Walsheim Rg"/>
        </w:rPr>
        <w:t xml:space="preserve">The concept for </w:t>
      </w:r>
      <w:r w:rsidRPr="00D56C4A">
        <w:rPr>
          <w:rFonts w:ascii="GT Walsheim Rg" w:hAnsi="GT Walsheim Rg"/>
          <w:i/>
        </w:rPr>
        <w:t>Rex Pilbeam: Time Traveller</w:t>
      </w:r>
      <w:r w:rsidRPr="00D56C4A">
        <w:rPr>
          <w:rFonts w:ascii="GT Walsheim Rg" w:hAnsi="GT Walsheim Rg"/>
        </w:rPr>
        <w:t xml:space="preserve"> has been rattling around in my head for several years, and I finally wrote the full first draft during my month as Artist in Residence at Rockhampton Museum of Art in October 2024. I think that long gestation was an overall benefit, since the concept in its current form is much more developed and interesting than my original idea, which was to be a jukebox musical treatment of Pilbeam’s life story.</w:t>
      </w:r>
    </w:p>
    <w:p w14:paraId="0000003C" w14:textId="77777777" w:rsidR="00DF3D10" w:rsidRPr="00D56C4A" w:rsidRDefault="00DF3D10">
      <w:pPr>
        <w:rPr>
          <w:rFonts w:ascii="GT Walsheim Rg" w:hAnsi="GT Walsheim Rg"/>
        </w:rPr>
      </w:pPr>
    </w:p>
    <w:p w14:paraId="0000003D" w14:textId="03BC67E6" w:rsidR="00DF3D10" w:rsidRPr="00D56C4A" w:rsidRDefault="003D1B65">
      <w:pPr>
        <w:rPr>
          <w:rFonts w:ascii="GT Walsheim Rg" w:hAnsi="GT Walsheim Rg"/>
        </w:rPr>
      </w:pPr>
      <w:r w:rsidRPr="00D56C4A">
        <w:rPr>
          <w:rFonts w:ascii="GT Walsheim Rg" w:hAnsi="GT Walsheim Rg"/>
        </w:rPr>
        <w:t>From here I’ll work with a dramaturg to refine the script into something ready for the stage, in hope of seeing it in production in 2026.</w:t>
      </w:r>
      <w:r w:rsidRPr="00D56C4A">
        <w:rPr>
          <w:rFonts w:ascii="GT Walsheim Rg" w:hAnsi="GT Walsheim Rg"/>
        </w:rPr>
        <w:br w:type="page"/>
      </w:r>
    </w:p>
    <w:p w14:paraId="0000003E" w14:textId="77777777" w:rsidR="00DF3D10" w:rsidRPr="00D56C4A" w:rsidRDefault="003D1B65">
      <w:pPr>
        <w:pStyle w:val="Heading1"/>
        <w:rPr>
          <w:rFonts w:ascii="GT Walsheim Rg" w:hAnsi="GT Walsheim Rg"/>
        </w:rPr>
      </w:pPr>
      <w:bookmarkStart w:id="2" w:name="_bygbzdhpzcfk" w:colFirst="0" w:colLast="0"/>
      <w:bookmarkEnd w:id="2"/>
      <w:r w:rsidRPr="00D56C4A">
        <w:rPr>
          <w:rFonts w:ascii="GT Walsheim Rg" w:hAnsi="GT Walsheim Rg"/>
        </w:rPr>
        <w:lastRenderedPageBreak/>
        <w:t>The Selected Works</w:t>
      </w:r>
    </w:p>
    <w:p w14:paraId="0000003F" w14:textId="77777777" w:rsidR="00DF3D10" w:rsidRPr="00D56C4A" w:rsidRDefault="00DF3D10">
      <w:pPr>
        <w:rPr>
          <w:rFonts w:ascii="GT Walsheim Rg" w:hAnsi="GT Walsheim Rg"/>
        </w:rPr>
      </w:pPr>
    </w:p>
    <w:p w14:paraId="00000040" w14:textId="77777777" w:rsidR="00DF3D10" w:rsidRPr="00D56C4A" w:rsidRDefault="003D1B65">
      <w:pPr>
        <w:rPr>
          <w:rFonts w:ascii="GT Walsheim Rg" w:hAnsi="GT Walsheim Rg"/>
        </w:rPr>
      </w:pPr>
      <w:r w:rsidRPr="00D56C4A">
        <w:rPr>
          <w:rFonts w:ascii="GT Walsheim Rg" w:hAnsi="GT Walsheim Rg"/>
        </w:rPr>
        <w:t xml:space="preserve">The cornerstone of the works I selected for display during my residency was William Dargie’s 1977 </w:t>
      </w:r>
      <w:r w:rsidRPr="00D56C4A">
        <w:rPr>
          <w:rFonts w:ascii="GT Walsheim Rg" w:hAnsi="GT Walsheim Rg"/>
          <w:i/>
        </w:rPr>
        <w:t>Portrait of Rex Pilbeam</w:t>
      </w:r>
      <w:r w:rsidRPr="00D56C4A">
        <w:rPr>
          <w:rFonts w:ascii="GT Walsheim Rg" w:hAnsi="GT Walsheim Rg"/>
        </w:rPr>
        <w:t>. Who better for company while spending a month writing a play about the man himself, albeit a fictionalised version in a magic realism setting?</w:t>
      </w:r>
    </w:p>
    <w:p w14:paraId="00000041" w14:textId="77777777" w:rsidR="00DF3D10" w:rsidRPr="00D56C4A" w:rsidRDefault="00DF3D10">
      <w:pPr>
        <w:rPr>
          <w:rFonts w:ascii="GT Walsheim Rg" w:hAnsi="GT Walsheim Rg"/>
        </w:rPr>
      </w:pPr>
    </w:p>
    <w:p w14:paraId="00000042" w14:textId="77777777" w:rsidR="00DF3D10" w:rsidRPr="00D56C4A" w:rsidRDefault="003D1B65">
      <w:pPr>
        <w:rPr>
          <w:rFonts w:ascii="GT Walsheim Rg" w:hAnsi="GT Walsheim Rg"/>
        </w:rPr>
      </w:pPr>
      <w:r w:rsidRPr="00D56C4A">
        <w:rPr>
          <w:rFonts w:ascii="GT Walsheim Rg" w:hAnsi="GT Walsheim Rg"/>
          <w:i/>
        </w:rPr>
        <w:t xml:space="preserve">Rex Pilbeam: Time Traveller </w:t>
      </w:r>
      <w:r w:rsidRPr="00D56C4A">
        <w:rPr>
          <w:rFonts w:ascii="GT Walsheim Rg" w:hAnsi="GT Walsheim Rg"/>
        </w:rPr>
        <w:t xml:space="preserve">challenges some of Pilbeam’s ideas and actions while maintaining great affection and respect for the man himself, recognising that everyone is a product of their time. To show that challenge in the physical space of the study room, Pilbeam’s portrait was hung opposite another mayoral portrait: </w:t>
      </w:r>
      <w:r w:rsidRPr="00D56C4A">
        <w:rPr>
          <w:rFonts w:ascii="GT Walsheim Rg" w:hAnsi="GT Walsheim Rg"/>
          <w:i/>
        </w:rPr>
        <w:t xml:space="preserve">Margaret Strelow in the new Museum of Art </w:t>
      </w:r>
      <w:r w:rsidRPr="00D56C4A">
        <w:rPr>
          <w:rFonts w:ascii="GT Walsheim Rg" w:hAnsi="GT Walsheim Rg"/>
        </w:rPr>
        <w:t>(2022) by Michael Zavros.</w:t>
      </w:r>
    </w:p>
    <w:p w14:paraId="00000043" w14:textId="77777777" w:rsidR="00DF3D10" w:rsidRPr="00D56C4A" w:rsidRDefault="00DF3D10">
      <w:pPr>
        <w:rPr>
          <w:rFonts w:ascii="GT Walsheim Rg" w:hAnsi="GT Walsheim Rg"/>
        </w:rPr>
      </w:pPr>
    </w:p>
    <w:p w14:paraId="00000044" w14:textId="77777777" w:rsidR="00DF3D10" w:rsidRPr="00D56C4A" w:rsidRDefault="003D1B65">
      <w:pPr>
        <w:rPr>
          <w:rFonts w:ascii="GT Walsheim Rg" w:hAnsi="GT Walsheim Rg"/>
        </w:rPr>
      </w:pPr>
      <w:r w:rsidRPr="00D56C4A">
        <w:rPr>
          <w:rFonts w:ascii="GT Walsheim Rg" w:hAnsi="GT Walsheim Rg"/>
        </w:rPr>
        <w:t>The rest of the selection reflected the history of Rockhampton and Rockhampton’s art collection, and the themes and mood of the play itself in either literal or symbolic ways.</w:t>
      </w:r>
    </w:p>
    <w:p w14:paraId="00000045" w14:textId="77777777" w:rsidR="00DF3D10" w:rsidRPr="00D56C4A" w:rsidRDefault="00DF3D10">
      <w:pPr>
        <w:rPr>
          <w:rFonts w:ascii="GT Walsheim Rg" w:hAnsi="GT Walsheim Rg"/>
        </w:rPr>
      </w:pPr>
    </w:p>
    <w:p w14:paraId="00000046" w14:textId="77777777" w:rsidR="00DF3D10" w:rsidRPr="00D56C4A" w:rsidRDefault="003D1B65">
      <w:pPr>
        <w:rPr>
          <w:rFonts w:ascii="GT Walsheim Rg" w:hAnsi="GT Walsheim Rg"/>
        </w:rPr>
      </w:pPr>
      <w:r w:rsidRPr="00D56C4A">
        <w:rPr>
          <w:rFonts w:ascii="GT Walsheim Rg" w:hAnsi="GT Walsheim Rg"/>
        </w:rPr>
        <w:t xml:space="preserve">My residency is the first time on display for one of RMOA’s newer acquisitions. Harold Lane’s </w:t>
      </w:r>
      <w:r w:rsidRPr="00D56C4A">
        <w:rPr>
          <w:rFonts w:ascii="GT Walsheim Rg" w:hAnsi="GT Walsheim Rg"/>
          <w:i/>
        </w:rPr>
        <w:t>Expectant Father</w:t>
      </w:r>
      <w:r w:rsidRPr="00D56C4A">
        <w:rPr>
          <w:rFonts w:ascii="GT Walsheim Rg" w:hAnsi="GT Walsheim Rg"/>
        </w:rPr>
        <w:t>, showing a rooster keenly observing a hen sitting on eggs, was bequeathed to the collection last year.  This work’s inclusion is a pun on Pilbeam’s infamous statement likening women fighting for the right to equal employment to “a hen that thinks she is a rooster”.</w:t>
      </w:r>
    </w:p>
    <w:p w14:paraId="00000047" w14:textId="77777777" w:rsidR="00DF3D10" w:rsidRPr="00D56C4A" w:rsidRDefault="00DF3D10">
      <w:pPr>
        <w:rPr>
          <w:rFonts w:ascii="GT Walsheim Rg" w:hAnsi="GT Walsheim Rg"/>
        </w:rPr>
      </w:pPr>
    </w:p>
    <w:p w14:paraId="00000048" w14:textId="77777777" w:rsidR="00DF3D10" w:rsidRPr="00D56C4A" w:rsidRDefault="003D1B65">
      <w:pPr>
        <w:rPr>
          <w:rFonts w:ascii="GT Walsheim Rg" w:hAnsi="GT Walsheim Rg"/>
        </w:rPr>
      </w:pPr>
      <w:r w:rsidRPr="00D56C4A">
        <w:rPr>
          <w:rFonts w:ascii="GT Walsheim Rg" w:hAnsi="GT Walsheim Rg"/>
        </w:rPr>
        <w:br w:type="page"/>
      </w:r>
    </w:p>
    <w:p w14:paraId="00000049" w14:textId="77777777" w:rsidR="00DF3D10" w:rsidRPr="00D56C4A" w:rsidRDefault="003D1B65">
      <w:pPr>
        <w:pStyle w:val="Heading1"/>
        <w:rPr>
          <w:rFonts w:ascii="GT Walsheim Rg" w:hAnsi="GT Walsheim Rg"/>
        </w:rPr>
      </w:pPr>
      <w:bookmarkStart w:id="3" w:name="_45krvra8p5bm" w:colFirst="0" w:colLast="0"/>
      <w:bookmarkEnd w:id="3"/>
      <w:r w:rsidRPr="00D56C4A">
        <w:rPr>
          <w:rFonts w:ascii="GT Walsheim Rg" w:hAnsi="GT Walsheim Rg"/>
        </w:rPr>
        <w:lastRenderedPageBreak/>
        <w:t>The Value of the Residency</w:t>
      </w:r>
    </w:p>
    <w:p w14:paraId="0000004A" w14:textId="77777777" w:rsidR="00DF3D10" w:rsidRPr="00D56C4A" w:rsidRDefault="00DF3D10">
      <w:pPr>
        <w:rPr>
          <w:rFonts w:ascii="GT Walsheim Rg" w:hAnsi="GT Walsheim Rg"/>
        </w:rPr>
      </w:pPr>
    </w:p>
    <w:p w14:paraId="0000004B" w14:textId="77777777" w:rsidR="00DF3D10" w:rsidRPr="00D56C4A" w:rsidRDefault="003D1B65">
      <w:pPr>
        <w:rPr>
          <w:rFonts w:ascii="GT Walsheim Rg" w:hAnsi="GT Walsheim Rg"/>
        </w:rPr>
      </w:pPr>
      <w:r w:rsidRPr="00D56C4A">
        <w:rPr>
          <w:rFonts w:ascii="GT Walsheim Rg" w:hAnsi="GT Walsheim Rg"/>
        </w:rPr>
        <w:t>Writing might seem like a very convenient artform, requiring nothing more than a pen and notebook or a mobile phone, able to be done in snippets in between day jobs, family care, and the everyday business of life. It doesn’t need a lot of space, specialist equipment, or time for the paint to dry.</w:t>
      </w:r>
    </w:p>
    <w:p w14:paraId="0000004C" w14:textId="77777777" w:rsidR="00DF3D10" w:rsidRPr="00D56C4A" w:rsidRDefault="00DF3D10">
      <w:pPr>
        <w:rPr>
          <w:rFonts w:ascii="GT Walsheim Rg" w:hAnsi="GT Walsheim Rg"/>
        </w:rPr>
      </w:pPr>
    </w:p>
    <w:p w14:paraId="0000004D" w14:textId="77777777" w:rsidR="00DF3D10" w:rsidRPr="00D56C4A" w:rsidRDefault="003D1B65">
      <w:pPr>
        <w:rPr>
          <w:rFonts w:ascii="GT Walsheim Rg" w:hAnsi="GT Walsheim Rg"/>
        </w:rPr>
      </w:pPr>
      <w:r w:rsidRPr="00D56C4A">
        <w:rPr>
          <w:rFonts w:ascii="GT Walsheim Rg" w:hAnsi="GT Walsheim Rg"/>
        </w:rPr>
        <w:t>But tackling a larger writing project - like a full-length play - is difficult to do piecemeal in between other things. Having space to work, both physically and mentally, makes a huge difference.  The luxury of a month away from my usual routine and responsibilities has been instrumental in getting this project to its current stage of development. Being able to devote time to exploring the history and themes of the play more deeply has made this a richer, better constructed piece of work than it would otherwise be. I’ve spent much of the month ‘living’ in the world of the play’s setting, and having mental conversations with the characters, all of which has helped get more polished, coherent ideas on the page.</w:t>
      </w:r>
    </w:p>
    <w:p w14:paraId="0000004E" w14:textId="77777777" w:rsidR="00DF3D10" w:rsidRPr="00D56C4A" w:rsidRDefault="00DF3D10">
      <w:pPr>
        <w:rPr>
          <w:rFonts w:ascii="GT Walsheim Rg" w:hAnsi="GT Walsheim Rg"/>
        </w:rPr>
      </w:pPr>
    </w:p>
    <w:p w14:paraId="0000004F" w14:textId="77777777" w:rsidR="00DF3D10" w:rsidRPr="00D56C4A" w:rsidRDefault="003D1B65">
      <w:pPr>
        <w:rPr>
          <w:rFonts w:ascii="GT Walsheim Rg" w:hAnsi="GT Walsheim Rg"/>
        </w:rPr>
      </w:pPr>
      <w:r w:rsidRPr="00D56C4A">
        <w:rPr>
          <w:rFonts w:ascii="GT Walsheim Rg" w:hAnsi="GT Walsheim Rg"/>
        </w:rPr>
        <w:t xml:space="preserve">I cannot thank Rockhampton Museum of Art, Rockhampton Regional Council, and Hayman’s Electrical enough for their support. I’m so grateful for the opportunity to see this project through, and to learn more about the craft of writing, local history, goings-on at RMOA, and Rockhampton’s stunning art collection. Thanks also to Easton and the RMOA team, who have been so very welcoming, and generous with their time, </w:t>
      </w:r>
      <w:proofErr w:type="gramStart"/>
      <w:r w:rsidRPr="00D56C4A">
        <w:rPr>
          <w:rFonts w:ascii="GT Walsheim Rg" w:hAnsi="GT Walsheim Rg"/>
        </w:rPr>
        <w:t>knowledge</w:t>
      </w:r>
      <w:proofErr w:type="gramEnd"/>
      <w:r w:rsidRPr="00D56C4A">
        <w:rPr>
          <w:rFonts w:ascii="GT Walsheim Rg" w:hAnsi="GT Walsheim Rg"/>
        </w:rPr>
        <w:t xml:space="preserve"> and support. This residency has been a joy, and I very strongly encourage other artists - of any kind - to consider applying. It is an incredibly valuable experience.</w:t>
      </w:r>
    </w:p>
    <w:p w14:paraId="00000050" w14:textId="77777777" w:rsidR="00DF3D10" w:rsidRPr="00D56C4A" w:rsidRDefault="00DF3D10">
      <w:pPr>
        <w:rPr>
          <w:rFonts w:ascii="GT Walsheim Rg" w:hAnsi="GT Walsheim Rg"/>
        </w:rPr>
      </w:pPr>
    </w:p>
    <w:p w14:paraId="00000051" w14:textId="77777777" w:rsidR="00DF3D10" w:rsidRPr="00D56C4A" w:rsidRDefault="003D1B65">
      <w:pPr>
        <w:rPr>
          <w:rFonts w:ascii="GT Walsheim Rg" w:hAnsi="GT Walsheim Rg"/>
        </w:rPr>
      </w:pPr>
      <w:r w:rsidRPr="00D56C4A">
        <w:rPr>
          <w:rFonts w:ascii="GT Walsheim Rg" w:hAnsi="GT Walsheim Rg"/>
        </w:rPr>
        <w:br w:type="page"/>
      </w:r>
    </w:p>
    <w:p w14:paraId="00000052" w14:textId="77777777" w:rsidR="00DF3D10" w:rsidRPr="00D56C4A" w:rsidRDefault="003D1B65">
      <w:pPr>
        <w:ind w:left="1417" w:right="1417"/>
        <w:rPr>
          <w:rFonts w:ascii="GT Walsheim Rg" w:hAnsi="GT Walsheim Rg"/>
          <w:b/>
        </w:rPr>
      </w:pPr>
      <w:r w:rsidRPr="00D56C4A">
        <w:rPr>
          <w:rFonts w:ascii="GT Walsheim Rg" w:hAnsi="GT Walsheim Rg"/>
          <w:b/>
        </w:rPr>
        <w:lastRenderedPageBreak/>
        <w:t>ACT ONE</w:t>
      </w:r>
    </w:p>
    <w:p w14:paraId="00000053" w14:textId="77777777" w:rsidR="00DF3D10" w:rsidRPr="00D56C4A" w:rsidRDefault="00DF3D10">
      <w:pPr>
        <w:ind w:left="1417" w:right="1417"/>
        <w:rPr>
          <w:rFonts w:ascii="GT Walsheim Rg" w:hAnsi="GT Walsheim Rg"/>
          <w:b/>
        </w:rPr>
      </w:pPr>
    </w:p>
    <w:p w14:paraId="00000054" w14:textId="77777777" w:rsidR="00DF3D10" w:rsidRPr="00D56C4A" w:rsidRDefault="003D1B65">
      <w:pPr>
        <w:ind w:left="1417" w:right="1417"/>
        <w:rPr>
          <w:rFonts w:ascii="GT Walsheim Rg" w:hAnsi="GT Walsheim Rg"/>
          <w:b/>
        </w:rPr>
      </w:pPr>
      <w:r w:rsidRPr="00D56C4A">
        <w:rPr>
          <w:rFonts w:ascii="GT Walsheim Rg" w:hAnsi="GT Walsheim Rg"/>
          <w:b/>
        </w:rPr>
        <w:t>Scene 1: Good Morning</w:t>
      </w:r>
    </w:p>
    <w:p w14:paraId="00000055" w14:textId="77777777" w:rsidR="00DF3D10" w:rsidRPr="00D56C4A" w:rsidRDefault="00DF3D10">
      <w:pPr>
        <w:ind w:left="1417" w:right="1417"/>
        <w:rPr>
          <w:rFonts w:ascii="GT Walsheim Rg" w:hAnsi="GT Walsheim Rg"/>
          <w:b/>
        </w:rPr>
      </w:pPr>
    </w:p>
    <w:p w14:paraId="00000056" w14:textId="77777777" w:rsidR="00DF3D10" w:rsidRPr="00D56C4A" w:rsidRDefault="003D1B65">
      <w:pPr>
        <w:ind w:left="1417" w:right="1417"/>
        <w:rPr>
          <w:rFonts w:ascii="GT Walsheim Rg" w:hAnsi="GT Walsheim Rg"/>
          <w:i/>
        </w:rPr>
      </w:pPr>
      <w:r w:rsidRPr="00D56C4A">
        <w:rPr>
          <w:rFonts w:ascii="GT Walsheim Rg" w:hAnsi="GT Walsheim Rg"/>
          <w:i/>
        </w:rPr>
        <w:t>Rockhampton,1970s, outdoors on the street near the Council Chambers.  REX is walking to work. He greets people as he goes, friendly to everyone. The people may be unseen, represented by sound or lighting effects, or played by the rest of the cast in quick rotation with dialogue ad libbed to suit.</w:t>
      </w:r>
    </w:p>
    <w:p w14:paraId="00000057" w14:textId="77777777" w:rsidR="00DF3D10" w:rsidRPr="00D56C4A" w:rsidRDefault="00DF3D10">
      <w:pPr>
        <w:ind w:left="1417" w:right="1417"/>
        <w:rPr>
          <w:rFonts w:ascii="GT Walsheim Rg" w:hAnsi="GT Walsheim Rg"/>
        </w:rPr>
      </w:pPr>
    </w:p>
    <w:p w14:paraId="00000058" w14:textId="77777777" w:rsidR="00DF3D10" w:rsidRPr="00D56C4A" w:rsidRDefault="003D1B65">
      <w:pPr>
        <w:ind w:left="1417" w:right="1417"/>
        <w:jc w:val="center"/>
        <w:rPr>
          <w:rFonts w:ascii="GT Walsheim Rg" w:hAnsi="GT Walsheim Rg"/>
          <w:b/>
        </w:rPr>
      </w:pPr>
      <w:r w:rsidRPr="00D56C4A">
        <w:rPr>
          <w:rFonts w:ascii="GT Walsheim Rg" w:hAnsi="GT Walsheim Rg"/>
          <w:b/>
        </w:rPr>
        <w:t>REX</w:t>
      </w:r>
    </w:p>
    <w:p w14:paraId="00000059" w14:textId="77777777" w:rsidR="00DF3D10" w:rsidRPr="00D56C4A" w:rsidRDefault="00DF3D10">
      <w:pPr>
        <w:ind w:left="1417" w:right="1417"/>
        <w:rPr>
          <w:rFonts w:ascii="GT Walsheim Rg" w:hAnsi="GT Walsheim Rg"/>
        </w:rPr>
      </w:pPr>
    </w:p>
    <w:p w14:paraId="0000005A" w14:textId="77777777" w:rsidR="00DF3D10" w:rsidRPr="00D56C4A" w:rsidRDefault="003D1B65">
      <w:pPr>
        <w:ind w:left="1417" w:right="1417"/>
        <w:rPr>
          <w:rFonts w:ascii="GT Walsheim Rg" w:hAnsi="GT Walsheim Rg"/>
        </w:rPr>
      </w:pPr>
      <w:r w:rsidRPr="00D56C4A">
        <w:rPr>
          <w:rFonts w:ascii="GT Walsheim Rg" w:hAnsi="GT Walsheim Rg"/>
        </w:rPr>
        <w:t>Morning Bishop! Jerusalem, eh? Hell of an adventure. When do you leave?  We must catch up about that art gallery idea when you’re back.</w:t>
      </w:r>
    </w:p>
    <w:p w14:paraId="0000005B" w14:textId="77777777" w:rsidR="00DF3D10" w:rsidRPr="00D56C4A" w:rsidRDefault="00DF3D10">
      <w:pPr>
        <w:ind w:left="1417" w:right="1417"/>
        <w:rPr>
          <w:rFonts w:ascii="GT Walsheim Rg" w:hAnsi="GT Walsheim Rg"/>
        </w:rPr>
      </w:pPr>
    </w:p>
    <w:p w14:paraId="0000005C" w14:textId="77777777" w:rsidR="00DF3D10" w:rsidRPr="00D56C4A" w:rsidRDefault="003D1B65">
      <w:pPr>
        <w:ind w:left="1417" w:right="1417"/>
        <w:rPr>
          <w:rFonts w:ascii="GT Walsheim Rg" w:hAnsi="GT Walsheim Rg"/>
        </w:rPr>
      </w:pPr>
      <w:r w:rsidRPr="00D56C4A">
        <w:rPr>
          <w:rFonts w:ascii="GT Walsheim Rg" w:hAnsi="GT Walsheim Rg"/>
        </w:rPr>
        <w:t xml:space="preserve">Morning Con, what’s good today? Oh, those are some good </w:t>
      </w:r>
      <w:proofErr w:type="gramStart"/>
      <w:r w:rsidRPr="00D56C4A">
        <w:rPr>
          <w:rFonts w:ascii="GT Walsheim Rg" w:hAnsi="GT Walsheim Rg"/>
        </w:rPr>
        <w:t>lettuce</w:t>
      </w:r>
      <w:proofErr w:type="gramEnd"/>
      <w:r w:rsidRPr="00D56C4A">
        <w:rPr>
          <w:rFonts w:ascii="GT Walsheim Rg" w:hAnsi="GT Walsheim Rg"/>
        </w:rPr>
        <w:t xml:space="preserve">. Finest from the farms out at Frenchville. </w:t>
      </w:r>
    </w:p>
    <w:p w14:paraId="0000005D" w14:textId="77777777" w:rsidR="00DF3D10" w:rsidRPr="00D56C4A" w:rsidRDefault="00DF3D10">
      <w:pPr>
        <w:ind w:left="1417" w:right="1417"/>
        <w:rPr>
          <w:rFonts w:ascii="GT Walsheim Rg" w:hAnsi="GT Walsheim Rg"/>
        </w:rPr>
      </w:pPr>
    </w:p>
    <w:p w14:paraId="0000005E" w14:textId="77777777" w:rsidR="00DF3D10" w:rsidRPr="00D56C4A" w:rsidRDefault="003D1B65">
      <w:pPr>
        <w:ind w:left="1417" w:right="1417"/>
        <w:rPr>
          <w:rFonts w:ascii="GT Walsheim Rg" w:hAnsi="GT Walsheim Rg"/>
        </w:rPr>
      </w:pPr>
      <w:r w:rsidRPr="00D56C4A">
        <w:rPr>
          <w:rFonts w:ascii="GT Walsheim Rg" w:hAnsi="GT Walsheim Rg"/>
        </w:rPr>
        <w:t>Morning Mrs Archer, how’s the old boy?  Oh, go easy on the old coot, he’s doing his best. Pick him up a lettuce, Con’s got some beauties in.</w:t>
      </w:r>
    </w:p>
    <w:p w14:paraId="0000005F" w14:textId="77777777" w:rsidR="00DF3D10" w:rsidRPr="00D56C4A" w:rsidRDefault="00DF3D10">
      <w:pPr>
        <w:ind w:left="1417" w:right="1417"/>
        <w:rPr>
          <w:rFonts w:ascii="GT Walsheim Rg" w:hAnsi="GT Walsheim Rg"/>
        </w:rPr>
      </w:pPr>
    </w:p>
    <w:p w14:paraId="00000060" w14:textId="77777777" w:rsidR="00DF3D10" w:rsidRPr="00D56C4A" w:rsidRDefault="003D1B65">
      <w:pPr>
        <w:ind w:left="1417" w:right="1417"/>
        <w:rPr>
          <w:rFonts w:ascii="GT Walsheim Rg" w:hAnsi="GT Walsheim Rg"/>
        </w:rPr>
      </w:pPr>
      <w:r w:rsidRPr="00D56C4A">
        <w:rPr>
          <w:rFonts w:ascii="GT Walsheim Rg" w:hAnsi="GT Walsheim Rg"/>
        </w:rPr>
        <w:t>Morning Sally, what’s new at the library? Eileen, ey? Who’s the lucky gent? Next June? Good for her, be a shame to lose her.</w:t>
      </w:r>
    </w:p>
    <w:p w14:paraId="00000061" w14:textId="77777777" w:rsidR="00DF3D10" w:rsidRPr="00D56C4A" w:rsidRDefault="00DF3D10">
      <w:pPr>
        <w:ind w:left="1417" w:right="1417"/>
        <w:rPr>
          <w:rFonts w:ascii="GT Walsheim Rg" w:hAnsi="GT Walsheim Rg"/>
        </w:rPr>
      </w:pPr>
    </w:p>
    <w:p w14:paraId="00000062" w14:textId="77777777" w:rsidR="00DF3D10" w:rsidRPr="00D56C4A" w:rsidRDefault="003D1B65">
      <w:pPr>
        <w:ind w:left="1417" w:right="1417"/>
        <w:rPr>
          <w:rFonts w:ascii="GT Walsheim Rg" w:hAnsi="GT Walsheim Rg"/>
        </w:rPr>
      </w:pPr>
      <w:r w:rsidRPr="00D56C4A">
        <w:rPr>
          <w:rFonts w:ascii="GT Walsheim Rg" w:hAnsi="GT Walsheim Rg"/>
        </w:rPr>
        <w:t>Morning Bert, how’s Rockhampton’s finest garbologist? Good, good. Keep up the good work, couldn’t do it without you.</w:t>
      </w:r>
    </w:p>
    <w:p w14:paraId="00000063" w14:textId="77777777" w:rsidR="00DF3D10" w:rsidRPr="00D56C4A" w:rsidRDefault="00DF3D10">
      <w:pPr>
        <w:ind w:left="1417" w:right="1417"/>
        <w:rPr>
          <w:rFonts w:ascii="GT Walsheim Rg" w:hAnsi="GT Walsheim Rg"/>
        </w:rPr>
      </w:pPr>
    </w:p>
    <w:p w14:paraId="00000064" w14:textId="77777777" w:rsidR="00DF3D10" w:rsidRPr="00D56C4A" w:rsidRDefault="003D1B65">
      <w:pPr>
        <w:ind w:left="1417" w:right="1417"/>
        <w:rPr>
          <w:rFonts w:ascii="GT Walsheim Rg" w:hAnsi="GT Walsheim Rg"/>
        </w:rPr>
      </w:pPr>
      <w:r w:rsidRPr="00D56C4A">
        <w:rPr>
          <w:rFonts w:ascii="GT Walsheim Rg" w:hAnsi="GT Walsheim Rg"/>
        </w:rPr>
        <w:t>Morning Herb! Up for a flutter this weekend? Going to be a fast track if this weather keeps up.</w:t>
      </w:r>
    </w:p>
    <w:p w14:paraId="00000065" w14:textId="77777777" w:rsidR="00DF3D10" w:rsidRPr="00D56C4A" w:rsidRDefault="00DF3D10">
      <w:pPr>
        <w:ind w:left="1417" w:right="1417"/>
        <w:rPr>
          <w:rFonts w:ascii="GT Walsheim Rg" w:hAnsi="GT Walsheim Rg"/>
        </w:rPr>
      </w:pPr>
    </w:p>
    <w:p w14:paraId="00000066" w14:textId="77777777" w:rsidR="00DF3D10" w:rsidRPr="00D56C4A" w:rsidRDefault="003D1B65">
      <w:pPr>
        <w:ind w:left="1417" w:right="1417"/>
        <w:rPr>
          <w:rFonts w:ascii="GT Walsheim Rg" w:hAnsi="GT Walsheim Rg"/>
        </w:rPr>
      </w:pPr>
      <w:r w:rsidRPr="00D56C4A">
        <w:rPr>
          <w:rFonts w:ascii="GT Walsheim Rg" w:hAnsi="GT Walsheim Rg"/>
          <w:i/>
        </w:rPr>
        <w:t>Exit REX.</w:t>
      </w:r>
    </w:p>
    <w:sectPr w:rsidR="00DF3D10" w:rsidRPr="00D56C4A" w:rsidSect="00D56C4A">
      <w:footerReference w:type="default" r:id="rId6"/>
      <w:pgSz w:w="11909" w:h="16834"/>
      <w:pgMar w:top="99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5A16" w14:textId="77777777" w:rsidR="00D56C4A" w:rsidRDefault="00D56C4A" w:rsidP="00D56C4A">
      <w:pPr>
        <w:spacing w:line="240" w:lineRule="auto"/>
      </w:pPr>
      <w:r>
        <w:separator/>
      </w:r>
    </w:p>
  </w:endnote>
  <w:endnote w:type="continuationSeparator" w:id="0">
    <w:p w14:paraId="5A97E3AA" w14:textId="77777777" w:rsidR="00D56C4A" w:rsidRDefault="00D56C4A" w:rsidP="00D56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Walsheim Rg">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T Walsheim Rg" w:hAnsi="GT Walsheim Rg"/>
        <w:sz w:val="20"/>
        <w:szCs w:val="20"/>
      </w:rPr>
      <w:id w:val="427781171"/>
      <w:docPartObj>
        <w:docPartGallery w:val="Page Numbers (Bottom of Page)"/>
        <w:docPartUnique/>
      </w:docPartObj>
    </w:sdtPr>
    <w:sdtEndPr>
      <w:rPr>
        <w:noProof/>
      </w:rPr>
    </w:sdtEndPr>
    <w:sdtContent>
      <w:p w14:paraId="317B1573" w14:textId="0D9C0E10" w:rsidR="00D56C4A" w:rsidRPr="003D1B65" w:rsidRDefault="003D1B65" w:rsidP="00D56C4A">
        <w:pPr>
          <w:pStyle w:val="Footer"/>
          <w:jc w:val="right"/>
          <w:rPr>
            <w:rFonts w:ascii="GT Walsheim Rg" w:hAnsi="GT Walsheim Rg"/>
            <w:sz w:val="20"/>
            <w:szCs w:val="20"/>
          </w:rPr>
        </w:pPr>
        <w:r w:rsidRPr="003D1B65">
          <w:rPr>
            <w:rFonts w:ascii="GT Walsheim Rg" w:hAnsi="GT Walsheim Rg"/>
            <w:i/>
            <w:iCs/>
            <w:sz w:val="20"/>
            <w:szCs w:val="20"/>
          </w:rPr>
          <w:t>Rockhampton Museum of Art</w:t>
        </w:r>
        <w:r w:rsidRPr="003D1B65">
          <w:rPr>
            <w:rFonts w:ascii="GT Walsheim Rg" w:hAnsi="GT Walsheim Rg"/>
            <w:sz w:val="20"/>
            <w:szCs w:val="20"/>
          </w:rPr>
          <w:t xml:space="preserve"> </w:t>
        </w:r>
        <w:r w:rsidRPr="003D1B65">
          <w:rPr>
            <w:rFonts w:ascii="GT Walsheim Rg" w:hAnsi="GT Walsheim Rg"/>
            <w:sz w:val="20"/>
            <w:szCs w:val="20"/>
          </w:rPr>
          <w:tab/>
        </w:r>
        <w:r w:rsidRPr="003D1B65">
          <w:rPr>
            <w:rFonts w:ascii="GT Walsheim Rg" w:hAnsi="GT Walsheim Rg"/>
            <w:sz w:val="20"/>
            <w:szCs w:val="20"/>
          </w:rPr>
          <w:tab/>
        </w:r>
        <w:r w:rsidR="00D56C4A" w:rsidRPr="003D1B65">
          <w:rPr>
            <w:rFonts w:ascii="GT Walsheim Rg" w:hAnsi="GT Walsheim Rg"/>
            <w:sz w:val="20"/>
            <w:szCs w:val="20"/>
          </w:rPr>
          <w:fldChar w:fldCharType="begin"/>
        </w:r>
        <w:r w:rsidR="00D56C4A" w:rsidRPr="003D1B65">
          <w:rPr>
            <w:rFonts w:ascii="GT Walsheim Rg" w:hAnsi="GT Walsheim Rg"/>
            <w:sz w:val="20"/>
            <w:szCs w:val="20"/>
          </w:rPr>
          <w:instrText xml:space="preserve"> PAGE   \* MERGEFORMAT </w:instrText>
        </w:r>
        <w:r w:rsidR="00D56C4A" w:rsidRPr="003D1B65">
          <w:rPr>
            <w:rFonts w:ascii="GT Walsheim Rg" w:hAnsi="GT Walsheim Rg"/>
            <w:sz w:val="20"/>
            <w:szCs w:val="20"/>
          </w:rPr>
          <w:fldChar w:fldCharType="separate"/>
        </w:r>
        <w:r w:rsidR="00D56C4A" w:rsidRPr="003D1B65">
          <w:rPr>
            <w:rFonts w:ascii="GT Walsheim Rg" w:hAnsi="GT Walsheim Rg"/>
            <w:noProof/>
            <w:sz w:val="20"/>
            <w:szCs w:val="20"/>
          </w:rPr>
          <w:t>2</w:t>
        </w:r>
        <w:r w:rsidR="00D56C4A" w:rsidRPr="003D1B65">
          <w:rPr>
            <w:rFonts w:ascii="GT Walsheim Rg" w:hAnsi="GT Walsheim Rg"/>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5CF2" w14:textId="77777777" w:rsidR="00D56C4A" w:rsidRDefault="00D56C4A" w:rsidP="00D56C4A">
      <w:pPr>
        <w:spacing w:line="240" w:lineRule="auto"/>
      </w:pPr>
      <w:r>
        <w:separator/>
      </w:r>
    </w:p>
  </w:footnote>
  <w:footnote w:type="continuationSeparator" w:id="0">
    <w:p w14:paraId="33D80A3B" w14:textId="77777777" w:rsidR="00D56C4A" w:rsidRDefault="00D56C4A" w:rsidP="00D56C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10"/>
    <w:rsid w:val="003D1B65"/>
    <w:rsid w:val="00AC58DF"/>
    <w:rsid w:val="00D56C4A"/>
    <w:rsid w:val="00DF3D10"/>
    <w:rsid w:val="00E46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EA214"/>
  <w15:docId w15:val="{3B6EE8F3-7D88-48F0-996F-5E4D5C4D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56C4A"/>
    <w:pPr>
      <w:tabs>
        <w:tab w:val="center" w:pos="4513"/>
        <w:tab w:val="right" w:pos="9026"/>
      </w:tabs>
      <w:spacing w:line="240" w:lineRule="auto"/>
    </w:pPr>
  </w:style>
  <w:style w:type="character" w:customStyle="1" w:styleId="HeaderChar">
    <w:name w:val="Header Char"/>
    <w:basedOn w:val="DefaultParagraphFont"/>
    <w:link w:val="Header"/>
    <w:uiPriority w:val="99"/>
    <w:rsid w:val="00D56C4A"/>
  </w:style>
  <w:style w:type="paragraph" w:styleId="Footer">
    <w:name w:val="footer"/>
    <w:basedOn w:val="Normal"/>
    <w:link w:val="FooterChar"/>
    <w:uiPriority w:val="99"/>
    <w:unhideWhenUsed/>
    <w:rsid w:val="00D56C4A"/>
    <w:pPr>
      <w:tabs>
        <w:tab w:val="center" w:pos="4513"/>
        <w:tab w:val="right" w:pos="9026"/>
      </w:tabs>
      <w:spacing w:line="240" w:lineRule="auto"/>
    </w:pPr>
  </w:style>
  <w:style w:type="character" w:customStyle="1" w:styleId="FooterChar">
    <w:name w:val="Footer Char"/>
    <w:basedOn w:val="DefaultParagraphFont"/>
    <w:link w:val="Footer"/>
    <w:uiPriority w:val="99"/>
    <w:rsid w:val="00D5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1238</Words>
  <Characters>5920</Characters>
  <Application>Microsoft Office Word</Application>
  <DocSecurity>0</DocSecurity>
  <Lines>169</Lines>
  <Paragraphs>78</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Easton</cp:lastModifiedBy>
  <cp:revision>6</cp:revision>
  <dcterms:created xsi:type="dcterms:W3CDTF">2024-12-09T06:20:00Z</dcterms:created>
  <dcterms:modified xsi:type="dcterms:W3CDTF">2024-12-09T06:37:00Z</dcterms:modified>
</cp:coreProperties>
</file>